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2" w:rsidRPr="00AB11F2" w:rsidRDefault="00127132" w:rsidP="00127132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様式４－</w:t>
      </w:r>
      <w:r w:rsidR="00853A9E">
        <w:rPr>
          <w:rFonts w:ascii="ＭＳ 明朝" w:hAnsi="ＭＳ 明朝" w:hint="eastAsia"/>
          <w:sz w:val="22"/>
          <w:szCs w:val="22"/>
        </w:rPr>
        <w:t>４</w:t>
      </w:r>
    </w:p>
    <w:p w:rsidR="00127132" w:rsidRPr="00AB11F2" w:rsidRDefault="00127132" w:rsidP="00127132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27132" w:rsidRPr="001D2B54" w:rsidRDefault="00127132" w:rsidP="00127132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予定技術者の経歴等</w:t>
      </w:r>
    </w:p>
    <w:p w:rsidR="00127132" w:rsidRPr="00AB11F2" w:rsidRDefault="00127132" w:rsidP="00127132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3"/>
        <w:tblW w:w="9975" w:type="dxa"/>
        <w:tblInd w:w="-320" w:type="dxa"/>
        <w:tblLook w:val="04A0" w:firstRow="1" w:lastRow="0" w:firstColumn="1" w:lastColumn="0" w:noHBand="0" w:noVBand="1"/>
      </w:tblPr>
      <w:tblGrid>
        <w:gridCol w:w="741"/>
        <w:gridCol w:w="994"/>
        <w:gridCol w:w="1415"/>
        <w:gridCol w:w="1701"/>
        <w:gridCol w:w="1418"/>
        <w:gridCol w:w="1984"/>
        <w:gridCol w:w="1722"/>
      </w:tblGrid>
      <w:tr w:rsidR="00AB11F2" w:rsidRPr="00AB11F2" w:rsidTr="008B3C1C">
        <w:trPr>
          <w:trHeight w:val="524"/>
        </w:trPr>
        <w:tc>
          <w:tcPr>
            <w:tcW w:w="741" w:type="dxa"/>
            <w:shd w:val="clear" w:color="auto" w:fill="FFCC99"/>
            <w:vAlign w:val="center"/>
          </w:tcPr>
          <w:p w:rsidR="00127132" w:rsidRPr="00AB11F2" w:rsidRDefault="0012713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528" w:type="dxa"/>
            <w:gridSpan w:val="4"/>
            <w:shd w:val="clear" w:color="auto" w:fill="FFCC99"/>
            <w:vAlign w:val="center"/>
          </w:tcPr>
          <w:p w:rsidR="00127132" w:rsidRPr="00AB11F2" w:rsidRDefault="00127132" w:rsidP="00784FA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FFCC99"/>
            <w:vAlign w:val="center"/>
          </w:tcPr>
          <w:p w:rsidR="00127132" w:rsidRPr="00AB11F2" w:rsidRDefault="00127132" w:rsidP="00784FA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722" w:type="dxa"/>
            <w:shd w:val="clear" w:color="auto" w:fill="FFCC99"/>
            <w:vAlign w:val="center"/>
          </w:tcPr>
          <w:p w:rsidR="00127132" w:rsidRPr="00AB11F2" w:rsidRDefault="00127132" w:rsidP="008B3C1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B3C1C">
              <w:rPr>
                <w:rFonts w:ascii="ＭＳ 明朝" w:hAnsi="ＭＳ 明朝" w:hint="eastAsia"/>
                <w:sz w:val="22"/>
                <w:szCs w:val="22"/>
              </w:rPr>
              <w:t xml:space="preserve">務経験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9E2502" w:rsidRPr="00AB11F2" w:rsidTr="008B3C1C">
        <w:tc>
          <w:tcPr>
            <w:tcW w:w="741" w:type="dxa"/>
            <w:vMerge w:val="restart"/>
            <w:shd w:val="clear" w:color="auto" w:fill="FFCC99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6"/>
            <w:shd w:val="clear" w:color="auto" w:fill="FFCC99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9E2502" w:rsidRPr="00AB11F2" w:rsidTr="008B3C1C"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8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84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722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9E2502" w:rsidRPr="00AB11F2" w:rsidTr="009E2502">
        <w:trPr>
          <w:trHeight w:val="1080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9E2502" w:rsidRPr="008B3C1C" w:rsidRDefault="009E2502" w:rsidP="00127132">
            <w:pPr>
              <w:autoSpaceDE w:val="0"/>
              <w:autoSpaceDN w:val="0"/>
              <w:rPr>
                <w:rFonts w:ascii="ＭＳ 明朝" w:hAnsi="ＭＳ 明朝"/>
                <w:sz w:val="18"/>
                <w:szCs w:val="22"/>
              </w:rPr>
            </w:pPr>
            <w:r w:rsidRPr="008B3C1C">
              <w:rPr>
                <w:rFonts w:ascii="ＭＳ 明朝" w:hAnsi="ＭＳ 明朝" w:hint="eastAsia"/>
                <w:sz w:val="18"/>
                <w:szCs w:val="22"/>
              </w:rPr>
              <w:t>屋内体育施設の整備に係る基本計画の策定の業務</w:t>
            </w: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9E2502">
        <w:trPr>
          <w:trHeight w:val="1080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9E2502" w:rsidRPr="008B3C1C" w:rsidRDefault="009E2502" w:rsidP="00127132">
            <w:pPr>
              <w:autoSpaceDE w:val="0"/>
              <w:autoSpaceDN w:val="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9E2502">
        <w:trPr>
          <w:trHeight w:val="770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9E2502" w:rsidRPr="008B3C1C" w:rsidRDefault="009E2502" w:rsidP="008B3C1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8B3C1C">
              <w:rPr>
                <w:rFonts w:ascii="ＭＳ 明朝" w:hAnsi="ＭＳ 明朝" w:hint="eastAsia"/>
                <w:sz w:val="18"/>
                <w:szCs w:val="22"/>
              </w:rPr>
              <w:t>PFI等導入可能性調査</w:t>
            </w: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9E2502">
        <w:trPr>
          <w:trHeight w:val="770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9E2502" w:rsidRPr="008B3C1C" w:rsidRDefault="009E2502" w:rsidP="008B3C1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9E2502">
        <w:trPr>
          <w:trHeight w:val="776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 w:val="restart"/>
          </w:tcPr>
          <w:p w:rsidR="009E2502" w:rsidRPr="008B3C1C" w:rsidRDefault="009E2502" w:rsidP="008B3C1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8B3C1C">
              <w:rPr>
                <w:rFonts w:ascii="ＭＳ 明朝" w:hAnsi="ＭＳ 明朝" w:hint="eastAsia"/>
                <w:sz w:val="18"/>
                <w:szCs w:val="22"/>
              </w:rPr>
              <w:t>PFI事業者選定に関わる支援業務</w:t>
            </w: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9E2502">
        <w:trPr>
          <w:trHeight w:val="775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Merge/>
          </w:tcPr>
          <w:p w:rsidR="009E2502" w:rsidRPr="008B3C1C" w:rsidRDefault="009E2502" w:rsidP="008B3C1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dotted" w:sz="4" w:space="0" w:color="auto"/>
            </w:tcBorders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8B3C1C"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6"/>
            <w:shd w:val="clear" w:color="auto" w:fill="FFCC99"/>
          </w:tcPr>
          <w:p w:rsidR="009E2502" w:rsidRPr="00AB11F2" w:rsidRDefault="009E2502" w:rsidP="00CD3C4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手持ち業務の状況（令和４</w:t>
            </w:r>
            <w:r w:rsidR="004315E7">
              <w:rPr>
                <w:rFonts w:ascii="ＭＳ 明朝" w:hAnsi="ＭＳ 明朝" w:hint="eastAsia"/>
                <w:sz w:val="22"/>
                <w:szCs w:val="22"/>
              </w:rPr>
              <w:t>年６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9E2502" w:rsidRPr="00AB11F2" w:rsidTr="008B3C1C">
        <w:trPr>
          <w:trHeight w:val="530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管理技術者の場合</w:t>
            </w:r>
          </w:p>
        </w:tc>
        <w:tc>
          <w:tcPr>
            <w:tcW w:w="5124" w:type="dxa"/>
            <w:gridSpan w:val="3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手持ち業務の件数　　（　　　　　　）件</w:t>
            </w:r>
          </w:p>
        </w:tc>
      </w:tr>
      <w:tr w:rsidR="009E2502" w:rsidRPr="00AB11F2" w:rsidTr="008B3C1C">
        <w:trPr>
          <w:trHeight w:val="1040"/>
        </w:trPr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担当技術者の場合</w:t>
            </w:r>
          </w:p>
        </w:tc>
        <w:tc>
          <w:tcPr>
            <w:tcW w:w="5124" w:type="dxa"/>
            <w:gridSpan w:val="3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ア．本業務に専従できる</w:t>
            </w:r>
          </w:p>
          <w:p w:rsidR="009E2502" w:rsidRPr="00AB11F2" w:rsidRDefault="009E2502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イ．上記以外</w:t>
            </w:r>
          </w:p>
        </w:tc>
      </w:tr>
    </w:tbl>
    <w:p w:rsidR="00127132" w:rsidRPr="00AB11F2" w:rsidRDefault="00127132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（注）１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Pr="00AB11F2">
        <w:rPr>
          <w:rFonts w:ascii="ＭＳ 明朝" w:hAnsi="ＭＳ 明朝" w:hint="eastAsia"/>
          <w:sz w:val="22"/>
          <w:szCs w:val="22"/>
        </w:rPr>
        <w:t>業務実施体制に記載した技術者１人について１枚ずつ記載すること。</w:t>
      </w:r>
    </w:p>
    <w:p w:rsidR="00127132" w:rsidRPr="00CD3C49" w:rsidRDefault="00127132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　　</w:t>
      </w:r>
      <w:r w:rsidRPr="00CD3C49">
        <w:rPr>
          <w:rFonts w:ascii="ＭＳ 明朝" w:hAnsi="ＭＳ 明朝" w:hint="eastAsia"/>
          <w:sz w:val="22"/>
          <w:szCs w:val="22"/>
        </w:rPr>
        <w:t>２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Pr="00CD3C49">
        <w:rPr>
          <w:rFonts w:ascii="ＭＳ 明朝" w:hAnsi="ＭＳ 明朝" w:hint="eastAsia"/>
          <w:sz w:val="22"/>
          <w:szCs w:val="22"/>
        </w:rPr>
        <w:t>区分欄には、</w:t>
      </w:r>
      <w:r w:rsidR="008B3C1C">
        <w:rPr>
          <w:rFonts w:ascii="ＭＳ 明朝" w:hAnsi="ＭＳ 明朝" w:hint="eastAsia"/>
          <w:sz w:val="22"/>
          <w:szCs w:val="22"/>
        </w:rPr>
        <w:t>今回担当する</w:t>
      </w:r>
      <w:r w:rsidRPr="00CD3C49">
        <w:rPr>
          <w:rFonts w:ascii="ＭＳ 明朝" w:hAnsi="ＭＳ 明朝" w:hint="eastAsia"/>
          <w:sz w:val="22"/>
          <w:szCs w:val="22"/>
        </w:rPr>
        <w:t>管理技術者又は担当技術者の別を記載すること。</w:t>
      </w:r>
    </w:p>
    <w:p w:rsidR="00127132" w:rsidRPr="00CD3C49" w:rsidRDefault="005B702E" w:rsidP="005F6025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　　</w:t>
      </w:r>
      <w:r w:rsidR="00A76281">
        <w:rPr>
          <w:rFonts w:ascii="ＭＳ 明朝" w:hAnsi="ＭＳ 明朝" w:hint="eastAsia"/>
          <w:sz w:val="22"/>
          <w:szCs w:val="22"/>
        </w:rPr>
        <w:t>３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="00CD3C49" w:rsidRPr="00CD3C49">
        <w:rPr>
          <w:rFonts w:ascii="ＭＳ 明朝" w:hAnsi="ＭＳ 明朝" w:hint="eastAsia"/>
          <w:sz w:val="22"/>
          <w:szCs w:val="22"/>
        </w:rPr>
        <w:t>業務経歴は</w:t>
      </w:r>
      <w:r w:rsidR="00021BC6" w:rsidRPr="00021BC6">
        <w:rPr>
          <w:rFonts w:ascii="ＭＳ 明朝" w:hAnsi="ＭＳ 明朝" w:hint="eastAsia"/>
          <w:sz w:val="22"/>
          <w:szCs w:val="22"/>
        </w:rPr>
        <w:t>過去10年間（平成24年4月1日から令和4年3月31</w:t>
      </w:r>
      <w:r w:rsidR="00021BC6">
        <w:rPr>
          <w:rFonts w:ascii="ＭＳ 明朝" w:hAnsi="ＭＳ 明朝" w:hint="eastAsia"/>
          <w:sz w:val="22"/>
          <w:szCs w:val="22"/>
        </w:rPr>
        <w:t>日まで）における</w:t>
      </w:r>
      <w:r w:rsidR="00021BC6" w:rsidRPr="00021BC6">
        <w:rPr>
          <w:rFonts w:ascii="ＭＳ 明朝" w:hAnsi="ＭＳ 明朝" w:hint="eastAsia"/>
          <w:sz w:val="22"/>
          <w:szCs w:val="22"/>
        </w:rPr>
        <w:t>屋内体育施設（観覧場を含み、新築、増築又は改築に係る床面積の合計が10,000</w:t>
      </w:r>
      <w:r w:rsidR="005F6025">
        <w:rPr>
          <w:rFonts w:ascii="ＭＳ 明朝" w:hAnsi="ＭＳ 明朝" w:hint="eastAsia"/>
          <w:sz w:val="22"/>
          <w:szCs w:val="22"/>
        </w:rPr>
        <w:t>㎡以上）の整備に係る基本計画の策定の業務、</w:t>
      </w:r>
      <w:r w:rsidR="00021BC6" w:rsidRPr="00021BC6">
        <w:rPr>
          <w:rFonts w:ascii="ＭＳ 明朝" w:hAnsi="ＭＳ 明朝" w:hint="eastAsia"/>
          <w:sz w:val="22"/>
          <w:szCs w:val="22"/>
        </w:rPr>
        <w:t>PFI等導入可能性調査</w:t>
      </w:r>
      <w:r w:rsidR="005F6025">
        <w:rPr>
          <w:rFonts w:ascii="ＭＳ 明朝" w:hAnsi="ＭＳ 明朝" w:hint="eastAsia"/>
          <w:sz w:val="22"/>
          <w:szCs w:val="22"/>
        </w:rPr>
        <w:t>及び</w:t>
      </w:r>
      <w:r w:rsidR="005F6025" w:rsidRPr="005F6025">
        <w:rPr>
          <w:rFonts w:ascii="ＭＳ 明朝" w:hAnsi="ＭＳ 明朝" w:hint="eastAsia"/>
          <w:sz w:val="22"/>
          <w:szCs w:val="22"/>
        </w:rPr>
        <w:t>PFI事業者選定に関わる支援業務</w:t>
      </w:r>
      <w:r w:rsidR="00021BC6" w:rsidRPr="00021BC6">
        <w:rPr>
          <w:rFonts w:ascii="ＭＳ 明朝" w:hAnsi="ＭＳ 明朝" w:hint="eastAsia"/>
          <w:sz w:val="22"/>
          <w:szCs w:val="22"/>
        </w:rPr>
        <w:t>を受託した実績</w:t>
      </w:r>
      <w:r w:rsidR="00021BC6">
        <w:rPr>
          <w:rFonts w:ascii="ＭＳ 明朝" w:hAnsi="ＭＳ 明朝" w:hint="eastAsia"/>
          <w:sz w:val="22"/>
          <w:szCs w:val="22"/>
        </w:rPr>
        <w:t>を</w:t>
      </w:r>
      <w:r w:rsidR="00D256F9">
        <w:rPr>
          <w:rFonts w:ascii="ＭＳ 明朝" w:hAnsi="ＭＳ 明朝" w:hint="eastAsia"/>
          <w:sz w:val="22"/>
          <w:szCs w:val="22"/>
        </w:rPr>
        <w:t>各業務につき最大２件まで</w:t>
      </w:r>
      <w:r w:rsidR="00021BC6" w:rsidRPr="00CD3C49">
        <w:rPr>
          <w:rFonts w:ascii="ＭＳ 明朝" w:hAnsi="ＭＳ 明朝" w:hint="eastAsia"/>
          <w:sz w:val="22"/>
          <w:szCs w:val="22"/>
        </w:rPr>
        <w:t>記載すること。</w:t>
      </w:r>
    </w:p>
    <w:p w:rsidR="00127132" w:rsidRDefault="005B702E" w:rsidP="009026DF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</w:t>
      </w:r>
      <w:r w:rsidR="00A76281">
        <w:rPr>
          <w:rFonts w:ascii="ＭＳ 明朝" w:hAnsi="ＭＳ 明朝" w:hint="eastAsia"/>
          <w:sz w:val="22"/>
          <w:szCs w:val="22"/>
        </w:rPr>
        <w:t xml:space="preserve">　　</w:t>
      </w:r>
      <w:r w:rsidR="005721DD">
        <w:rPr>
          <w:rFonts w:ascii="ＭＳ 明朝" w:hAnsi="ＭＳ 明朝" w:hint="eastAsia"/>
          <w:sz w:val="22"/>
          <w:szCs w:val="22"/>
        </w:rPr>
        <w:t>４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="00127132" w:rsidRPr="00AB11F2">
        <w:rPr>
          <w:rFonts w:ascii="ＭＳ 明朝" w:hAnsi="ＭＳ 明朝" w:hint="eastAsia"/>
          <w:sz w:val="22"/>
          <w:szCs w:val="22"/>
        </w:rPr>
        <w:t>手持ち業務の状況については、管理技術者においては、手持ち業務件数を記載し、担当技術者においては、該当する選択肢を○で囲むこと。</w:t>
      </w:r>
    </w:p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31A1E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43C3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36676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